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EC" w:rsidRPr="00DE4094" w:rsidRDefault="00F862EC" w:rsidP="00F862EC">
      <w:pPr>
        <w:jc w:val="center"/>
        <w:rPr>
          <w:rFonts w:ascii="Arial" w:hAnsi="Arial" w:cs="Arial"/>
          <w:b/>
          <w:sz w:val="28"/>
          <w:szCs w:val="24"/>
        </w:rPr>
      </w:pPr>
      <w:bookmarkStart w:id="0" w:name="_GoBack"/>
      <w:bookmarkEnd w:id="0"/>
      <w:r w:rsidRPr="00DE4094">
        <w:rPr>
          <w:rFonts w:ascii="Arial" w:hAnsi="Arial" w:cs="Arial"/>
          <w:b/>
          <w:sz w:val="28"/>
          <w:szCs w:val="24"/>
        </w:rPr>
        <w:t>The National Data Opt Out</w:t>
      </w:r>
    </w:p>
    <w:p w:rsidR="006F0FB8" w:rsidRDefault="00650526" w:rsidP="00DE4094">
      <w:pPr>
        <w:jc w:val="center"/>
        <w:rPr>
          <w:rFonts w:ascii="Arial" w:hAnsi="Arial" w:cs="Arial"/>
          <w:sz w:val="24"/>
          <w:szCs w:val="24"/>
        </w:rPr>
      </w:pPr>
      <w:r w:rsidRPr="00DE4094">
        <w:rPr>
          <w:rFonts w:ascii="Arial" w:hAnsi="Arial" w:cs="Arial"/>
          <w:sz w:val="24"/>
          <w:szCs w:val="24"/>
        </w:rPr>
        <w:t>NHS Digital has launched the National Data Opt Out on 25</w:t>
      </w:r>
      <w:r w:rsidRPr="00DE4094">
        <w:rPr>
          <w:rFonts w:ascii="Arial" w:hAnsi="Arial" w:cs="Arial"/>
          <w:sz w:val="24"/>
          <w:szCs w:val="24"/>
          <w:vertAlign w:val="superscript"/>
        </w:rPr>
        <w:t>th</w:t>
      </w:r>
      <w:r w:rsidRPr="00DE4094">
        <w:rPr>
          <w:rFonts w:ascii="Arial" w:hAnsi="Arial" w:cs="Arial"/>
          <w:sz w:val="24"/>
          <w:szCs w:val="24"/>
        </w:rPr>
        <w:t xml:space="preserve"> Ma</w:t>
      </w:r>
      <w:r w:rsidR="007C5E21" w:rsidRPr="00DE4094">
        <w:rPr>
          <w:rFonts w:ascii="Arial" w:hAnsi="Arial" w:cs="Arial"/>
          <w:sz w:val="24"/>
          <w:szCs w:val="24"/>
        </w:rPr>
        <w:t>y, to coincide with the EU GDPR.</w:t>
      </w:r>
      <w:r w:rsidR="007C5E21" w:rsidRPr="00DE4094">
        <w:rPr>
          <w:rFonts w:ascii="Arial" w:hAnsi="Arial" w:cs="Arial"/>
          <w:sz w:val="24"/>
          <w:szCs w:val="24"/>
        </w:rPr>
        <w:br/>
      </w:r>
      <w:hyperlink r:id="rId7" w:history="1">
        <w:r w:rsidR="00DE4094" w:rsidRPr="00C47836">
          <w:rPr>
            <w:rStyle w:val="Hyperlink"/>
            <w:rFonts w:ascii="Arial" w:hAnsi="Arial" w:cs="Arial"/>
            <w:sz w:val="24"/>
            <w:szCs w:val="24"/>
          </w:rPr>
          <w:t>www.nhs.uk/your-nhs-data-matters</w:t>
        </w:r>
      </w:hyperlink>
    </w:p>
    <w:p w:rsidR="00650526" w:rsidRPr="00DE4094" w:rsidRDefault="00650526" w:rsidP="00DE4094">
      <w:pPr>
        <w:spacing w:after="120" w:line="240" w:lineRule="auto"/>
        <w:rPr>
          <w:rFonts w:ascii="Arial" w:hAnsi="Arial" w:cs="Arial"/>
          <w:b/>
          <w:i/>
          <w:sz w:val="24"/>
          <w:szCs w:val="24"/>
        </w:rPr>
      </w:pPr>
      <w:r w:rsidRPr="00DE4094">
        <w:rPr>
          <w:rFonts w:ascii="Arial" w:hAnsi="Arial" w:cs="Arial"/>
          <w:b/>
          <w:i/>
          <w:sz w:val="24"/>
          <w:szCs w:val="24"/>
        </w:rPr>
        <w:t>What is the National Data Opt Out (NDOO)?</w:t>
      </w:r>
    </w:p>
    <w:p w:rsidR="00650526" w:rsidRPr="00DE4094" w:rsidRDefault="00650526" w:rsidP="00DE4094">
      <w:pPr>
        <w:spacing w:after="120" w:line="240" w:lineRule="auto"/>
        <w:rPr>
          <w:rFonts w:ascii="Arial" w:hAnsi="Arial" w:cs="Arial"/>
          <w:sz w:val="24"/>
          <w:szCs w:val="24"/>
        </w:rPr>
      </w:pPr>
      <w:r w:rsidRPr="00DE4094">
        <w:rPr>
          <w:rFonts w:ascii="Arial" w:hAnsi="Arial" w:cs="Arial"/>
          <w:sz w:val="24"/>
          <w:szCs w:val="24"/>
        </w:rPr>
        <w:t>The NDOO is a mechanism by which individuals in England can control, to a limited degree, certain aspects of their confidential medical information</w:t>
      </w:r>
      <w:r w:rsidR="007C5E21" w:rsidRPr="00DE4094">
        <w:rPr>
          <w:rFonts w:ascii="Arial" w:hAnsi="Arial" w:cs="Arial"/>
          <w:sz w:val="24"/>
          <w:szCs w:val="24"/>
        </w:rPr>
        <w:t xml:space="preserve"> </w:t>
      </w:r>
      <w:r w:rsidRPr="00DE4094">
        <w:rPr>
          <w:rFonts w:ascii="Arial" w:hAnsi="Arial" w:cs="Arial"/>
          <w:sz w:val="24"/>
          <w:szCs w:val="24"/>
        </w:rPr>
        <w:t>and</w:t>
      </w:r>
      <w:r w:rsidR="00737056" w:rsidRPr="00DE4094">
        <w:rPr>
          <w:rFonts w:ascii="Arial" w:hAnsi="Arial" w:cs="Arial"/>
          <w:sz w:val="24"/>
          <w:szCs w:val="24"/>
        </w:rPr>
        <w:t>,</w:t>
      </w:r>
      <w:r w:rsidRPr="00DE4094">
        <w:rPr>
          <w:rFonts w:ascii="Arial" w:hAnsi="Arial" w:cs="Arial"/>
          <w:sz w:val="24"/>
          <w:szCs w:val="24"/>
        </w:rPr>
        <w:t xml:space="preserve"> in particular</w:t>
      </w:r>
      <w:r w:rsidR="00737056" w:rsidRPr="00DE4094">
        <w:rPr>
          <w:rFonts w:ascii="Arial" w:hAnsi="Arial" w:cs="Arial"/>
          <w:sz w:val="24"/>
          <w:szCs w:val="24"/>
        </w:rPr>
        <w:t>,</w:t>
      </w:r>
      <w:r w:rsidRPr="00DE4094">
        <w:rPr>
          <w:rFonts w:ascii="Arial" w:hAnsi="Arial" w:cs="Arial"/>
          <w:sz w:val="24"/>
          <w:szCs w:val="24"/>
        </w:rPr>
        <w:t xml:space="preserve"> what NHS Digital can do with it once in their possession.</w:t>
      </w:r>
    </w:p>
    <w:p w:rsidR="00737056" w:rsidRPr="00DE4094" w:rsidRDefault="00737056" w:rsidP="00DE4094">
      <w:pPr>
        <w:spacing w:after="120" w:line="240" w:lineRule="auto"/>
        <w:rPr>
          <w:rFonts w:ascii="Arial" w:hAnsi="Arial" w:cs="Arial"/>
          <w:sz w:val="24"/>
          <w:szCs w:val="24"/>
        </w:rPr>
      </w:pPr>
      <w:r w:rsidRPr="00DE4094">
        <w:rPr>
          <w:rFonts w:ascii="Arial" w:hAnsi="Arial" w:cs="Arial"/>
          <w:sz w:val="24"/>
          <w:szCs w:val="24"/>
        </w:rPr>
        <w:t xml:space="preserve">The NDOO only applies to confidential </w:t>
      </w:r>
      <w:r w:rsidR="00DE4094" w:rsidRPr="00DE4094">
        <w:rPr>
          <w:rFonts w:ascii="Arial" w:hAnsi="Arial" w:cs="Arial"/>
          <w:sz w:val="24"/>
          <w:szCs w:val="24"/>
        </w:rPr>
        <w:t>information that</w:t>
      </w:r>
      <w:r w:rsidRPr="00DE4094">
        <w:rPr>
          <w:rFonts w:ascii="Arial" w:hAnsi="Arial" w:cs="Arial"/>
          <w:sz w:val="24"/>
          <w:szCs w:val="24"/>
        </w:rPr>
        <w:t xml:space="preserve"> is medical information that can identify you, for example by containing your name, DOB, address, NHS number etc.</w:t>
      </w:r>
    </w:p>
    <w:p w:rsidR="00DE4094" w:rsidRDefault="00737056" w:rsidP="00DE4094">
      <w:pPr>
        <w:spacing w:after="120" w:line="240" w:lineRule="auto"/>
        <w:rPr>
          <w:rFonts w:ascii="Arial" w:hAnsi="Arial" w:cs="Arial"/>
          <w:sz w:val="24"/>
          <w:szCs w:val="24"/>
        </w:rPr>
      </w:pPr>
      <w:r w:rsidRPr="00DE4094">
        <w:rPr>
          <w:rFonts w:ascii="Arial" w:hAnsi="Arial" w:cs="Arial"/>
          <w:sz w:val="24"/>
          <w:szCs w:val="24"/>
        </w:rPr>
        <w:t xml:space="preserve">And the NDOO only applies to uses of your </w:t>
      </w:r>
      <w:r w:rsidR="007C5E21" w:rsidRPr="00DE4094">
        <w:rPr>
          <w:rFonts w:ascii="Arial" w:hAnsi="Arial" w:cs="Arial"/>
          <w:sz w:val="24"/>
          <w:szCs w:val="24"/>
        </w:rPr>
        <w:t>confidential medical information</w:t>
      </w:r>
      <w:r w:rsidRPr="00DE4094">
        <w:rPr>
          <w:rFonts w:ascii="Arial" w:hAnsi="Arial" w:cs="Arial"/>
          <w:sz w:val="24"/>
          <w:szCs w:val="24"/>
        </w:rPr>
        <w:t xml:space="preserve"> for </w:t>
      </w:r>
      <w:r w:rsidRPr="00DE4094">
        <w:rPr>
          <w:rFonts w:ascii="Arial" w:hAnsi="Arial" w:cs="Arial"/>
          <w:i/>
          <w:sz w:val="24"/>
          <w:szCs w:val="24"/>
        </w:rPr>
        <w:t xml:space="preserve">secondary </w:t>
      </w:r>
      <w:r w:rsidR="00DE4094" w:rsidRPr="00DE4094">
        <w:rPr>
          <w:rFonts w:ascii="Arial" w:hAnsi="Arial" w:cs="Arial"/>
          <w:i/>
          <w:sz w:val="24"/>
          <w:szCs w:val="24"/>
        </w:rPr>
        <w:t>purposes</w:t>
      </w:r>
      <w:r w:rsidR="00DE4094" w:rsidRPr="00DE4094">
        <w:rPr>
          <w:rFonts w:ascii="Arial" w:hAnsi="Arial" w:cs="Arial"/>
          <w:sz w:val="24"/>
          <w:szCs w:val="24"/>
        </w:rPr>
        <w:t xml:space="preserve"> that are</w:t>
      </w:r>
      <w:r w:rsidRPr="00DE4094">
        <w:rPr>
          <w:rFonts w:ascii="Arial" w:hAnsi="Arial" w:cs="Arial"/>
          <w:sz w:val="24"/>
          <w:szCs w:val="24"/>
        </w:rPr>
        <w:t xml:space="preserve"> unrelated to, and beyond, the direct medical care that GP surgeries and other healthcare organisations provide you with when you a</w:t>
      </w:r>
      <w:r w:rsidR="00936E28" w:rsidRPr="00DE4094">
        <w:rPr>
          <w:rFonts w:ascii="Arial" w:hAnsi="Arial" w:cs="Arial"/>
          <w:sz w:val="24"/>
          <w:szCs w:val="24"/>
        </w:rPr>
        <w:t>re unwell, or to keep you well.</w:t>
      </w:r>
    </w:p>
    <w:p w:rsidR="00737056" w:rsidRPr="00DE4094" w:rsidRDefault="00737056" w:rsidP="00DE4094">
      <w:pPr>
        <w:spacing w:after="120" w:line="240" w:lineRule="auto"/>
        <w:rPr>
          <w:rFonts w:ascii="Arial" w:hAnsi="Arial" w:cs="Arial"/>
          <w:sz w:val="24"/>
          <w:szCs w:val="24"/>
        </w:rPr>
      </w:pPr>
      <w:r w:rsidRPr="00DE4094">
        <w:rPr>
          <w:rFonts w:ascii="Arial" w:hAnsi="Arial" w:cs="Arial"/>
          <w:sz w:val="24"/>
          <w:szCs w:val="24"/>
        </w:rPr>
        <w:t xml:space="preserve">Secondary purposes include healthcare planning, audit, population analytics, “risk stratification”, research, </w:t>
      </w:r>
      <w:r w:rsidR="00936E28" w:rsidRPr="00DE4094">
        <w:rPr>
          <w:rFonts w:ascii="Arial" w:hAnsi="Arial" w:cs="Arial"/>
          <w:sz w:val="24"/>
          <w:szCs w:val="24"/>
        </w:rPr>
        <w:t>“</w:t>
      </w:r>
      <w:r w:rsidR="00DE4094" w:rsidRPr="00DE4094">
        <w:rPr>
          <w:rFonts w:ascii="Arial" w:hAnsi="Arial" w:cs="Arial"/>
          <w:sz w:val="24"/>
          <w:szCs w:val="24"/>
        </w:rPr>
        <w:t>commissioning”, commercial</w:t>
      </w:r>
      <w:r w:rsidRPr="00DE4094">
        <w:rPr>
          <w:rFonts w:ascii="Arial" w:hAnsi="Arial" w:cs="Arial"/>
          <w:sz w:val="24"/>
          <w:szCs w:val="24"/>
        </w:rPr>
        <w:t xml:space="preserve"> and even political uses.</w:t>
      </w:r>
    </w:p>
    <w:p w:rsidR="009F5F94" w:rsidRPr="00DE4094" w:rsidRDefault="009F5F94" w:rsidP="00DE4094">
      <w:pPr>
        <w:spacing w:after="120" w:line="240" w:lineRule="auto"/>
        <w:rPr>
          <w:rFonts w:ascii="Arial" w:hAnsi="Arial" w:cs="Arial"/>
          <w:sz w:val="24"/>
          <w:szCs w:val="24"/>
        </w:rPr>
      </w:pPr>
      <w:r w:rsidRPr="00DE4094">
        <w:rPr>
          <w:rFonts w:ascii="Arial" w:hAnsi="Arial" w:cs="Arial"/>
          <w:sz w:val="24"/>
          <w:szCs w:val="24"/>
        </w:rPr>
        <w:t xml:space="preserve">The NDOO is not limited to electronic data and so includes paper records. It </w:t>
      </w:r>
      <w:r w:rsidR="00936E28" w:rsidRPr="00DE4094">
        <w:rPr>
          <w:rFonts w:ascii="Arial" w:hAnsi="Arial" w:cs="Arial"/>
          <w:sz w:val="24"/>
          <w:szCs w:val="24"/>
        </w:rPr>
        <w:t>simply</w:t>
      </w:r>
      <w:r w:rsidRPr="00DE4094">
        <w:rPr>
          <w:rFonts w:ascii="Arial" w:hAnsi="Arial" w:cs="Arial"/>
          <w:sz w:val="24"/>
          <w:szCs w:val="24"/>
        </w:rPr>
        <w:t xml:space="preserve"> replaces the Type 2 (9Nu4) opt-out that has been in force for some years, and which you were able to express via your GP surgery.</w:t>
      </w:r>
      <w:r w:rsidR="00936E28" w:rsidRPr="00DE4094">
        <w:rPr>
          <w:rFonts w:ascii="Arial" w:hAnsi="Arial" w:cs="Arial"/>
          <w:sz w:val="24"/>
          <w:szCs w:val="24"/>
        </w:rPr>
        <w:br/>
      </w:r>
      <w:r w:rsidR="00936E28" w:rsidRPr="00DE4094">
        <w:rPr>
          <w:rFonts w:ascii="Arial" w:hAnsi="Arial" w:cs="Arial"/>
          <w:sz w:val="24"/>
          <w:szCs w:val="24"/>
        </w:rPr>
        <w:br/>
        <w:t>It is, therefore, nothing new.</w:t>
      </w:r>
    </w:p>
    <w:p w:rsidR="00737056" w:rsidRPr="00DE4094" w:rsidRDefault="009F5F94" w:rsidP="00DE4094">
      <w:pPr>
        <w:spacing w:after="120" w:line="240" w:lineRule="auto"/>
        <w:rPr>
          <w:rFonts w:ascii="Arial" w:hAnsi="Arial" w:cs="Arial"/>
          <w:b/>
          <w:i/>
          <w:sz w:val="24"/>
          <w:szCs w:val="24"/>
        </w:rPr>
      </w:pPr>
      <w:r w:rsidRPr="00DE4094">
        <w:rPr>
          <w:rFonts w:ascii="Arial" w:hAnsi="Arial" w:cs="Arial"/>
          <w:b/>
          <w:i/>
          <w:sz w:val="24"/>
          <w:szCs w:val="24"/>
        </w:rPr>
        <w:t>If I set, or keep, my NDOO status at “do not share”, what will this mean?</w:t>
      </w:r>
    </w:p>
    <w:p w:rsidR="009F5F94" w:rsidRPr="00DE4094" w:rsidRDefault="009F5F94" w:rsidP="00F862EC">
      <w:pPr>
        <w:pStyle w:val="ListParagraph"/>
        <w:numPr>
          <w:ilvl w:val="0"/>
          <w:numId w:val="2"/>
        </w:numPr>
        <w:rPr>
          <w:rFonts w:ascii="Arial" w:hAnsi="Arial" w:cs="Arial"/>
          <w:sz w:val="24"/>
          <w:szCs w:val="24"/>
        </w:rPr>
      </w:pPr>
      <w:r w:rsidRPr="00DE4094">
        <w:rPr>
          <w:rFonts w:ascii="Arial" w:hAnsi="Arial" w:cs="Arial"/>
          <w:sz w:val="24"/>
          <w:szCs w:val="24"/>
        </w:rPr>
        <w:t>Confidential medical information obtained by NHS Digital from GP surgeries, hospital trusts, mental health providers and social care, will not be released/disseminated/sold by them in a format that can identify you.</w:t>
      </w:r>
    </w:p>
    <w:p w:rsidR="009F5F94" w:rsidRPr="00DE4094" w:rsidRDefault="00936E28" w:rsidP="00F862EC">
      <w:pPr>
        <w:pStyle w:val="ListParagraph"/>
        <w:numPr>
          <w:ilvl w:val="0"/>
          <w:numId w:val="2"/>
        </w:numPr>
        <w:rPr>
          <w:rFonts w:ascii="Arial" w:hAnsi="Arial" w:cs="Arial"/>
          <w:sz w:val="24"/>
          <w:szCs w:val="24"/>
        </w:rPr>
      </w:pPr>
      <w:r w:rsidRPr="00DE4094">
        <w:rPr>
          <w:rFonts w:ascii="Arial" w:hAnsi="Arial" w:cs="Arial"/>
          <w:sz w:val="24"/>
          <w:szCs w:val="24"/>
        </w:rPr>
        <w:t>In due course,</w:t>
      </w:r>
      <w:r w:rsidR="009F5F94" w:rsidRPr="00DE4094">
        <w:rPr>
          <w:rFonts w:ascii="Arial" w:hAnsi="Arial" w:cs="Arial"/>
          <w:sz w:val="24"/>
          <w:szCs w:val="24"/>
        </w:rPr>
        <w:t xml:space="preserve"> the NDOO will prohibit certain data extractions from your GP record, where this involves </w:t>
      </w:r>
      <w:r w:rsidR="00743859" w:rsidRPr="00DE4094">
        <w:rPr>
          <w:rFonts w:ascii="Arial" w:hAnsi="Arial" w:cs="Arial"/>
          <w:sz w:val="24"/>
          <w:szCs w:val="24"/>
        </w:rPr>
        <w:t>confidential medical information</w:t>
      </w:r>
      <w:r w:rsidRPr="00DE4094">
        <w:rPr>
          <w:rFonts w:ascii="Arial" w:hAnsi="Arial" w:cs="Arial"/>
          <w:sz w:val="24"/>
          <w:szCs w:val="24"/>
        </w:rPr>
        <w:t>, sand</w:t>
      </w:r>
      <w:r w:rsidR="009F5F94" w:rsidRPr="00DE4094">
        <w:rPr>
          <w:rFonts w:ascii="Arial" w:hAnsi="Arial" w:cs="Arial"/>
          <w:sz w:val="24"/>
          <w:szCs w:val="24"/>
        </w:rPr>
        <w:t xml:space="preserve"> where your permission or consent has not been sought before your data was released (so-called section 251 approval). </w:t>
      </w:r>
    </w:p>
    <w:p w:rsidR="00743859" w:rsidRPr="00DE4094" w:rsidRDefault="009F5F94" w:rsidP="00F862EC">
      <w:pPr>
        <w:pStyle w:val="ListParagraph"/>
        <w:numPr>
          <w:ilvl w:val="0"/>
          <w:numId w:val="2"/>
        </w:numPr>
        <w:rPr>
          <w:rFonts w:ascii="Arial" w:hAnsi="Arial" w:cs="Arial"/>
          <w:sz w:val="24"/>
          <w:szCs w:val="24"/>
        </w:rPr>
      </w:pPr>
      <w:r w:rsidRPr="00DE4094">
        <w:rPr>
          <w:rFonts w:ascii="Arial" w:hAnsi="Arial" w:cs="Arial"/>
          <w:sz w:val="24"/>
          <w:szCs w:val="24"/>
        </w:rPr>
        <w:t>The NDOO will, eventually, prevent confidential medical information leaving the Cancer Registry, certain other disease registries, the Clinical Practice Research Datalink (</w:t>
      </w:r>
      <w:hyperlink r:id="rId8" w:history="1">
        <w:r w:rsidRPr="00DE4094">
          <w:rPr>
            <w:rStyle w:val="Hyperlink"/>
            <w:rFonts w:ascii="Arial" w:hAnsi="Arial" w:cs="Arial"/>
            <w:sz w:val="24"/>
            <w:szCs w:val="24"/>
          </w:rPr>
          <w:t>CPRD</w:t>
        </w:r>
      </w:hyperlink>
      <w:r w:rsidRPr="00DE4094">
        <w:rPr>
          <w:rFonts w:ascii="Arial" w:hAnsi="Arial" w:cs="Arial"/>
          <w:sz w:val="24"/>
          <w:szCs w:val="24"/>
        </w:rPr>
        <w:t>)</w:t>
      </w:r>
      <w:r w:rsidR="00743859" w:rsidRPr="00DE4094">
        <w:rPr>
          <w:rFonts w:ascii="Arial" w:hAnsi="Arial" w:cs="Arial"/>
          <w:sz w:val="24"/>
          <w:szCs w:val="24"/>
        </w:rPr>
        <w:t>;</w:t>
      </w:r>
      <w:r w:rsidRPr="00DE4094">
        <w:rPr>
          <w:rFonts w:ascii="Arial" w:hAnsi="Arial" w:cs="Arial"/>
          <w:sz w:val="24"/>
          <w:szCs w:val="24"/>
        </w:rPr>
        <w:t xml:space="preserve"> and</w:t>
      </w:r>
    </w:p>
    <w:p w:rsidR="009F5F94" w:rsidRPr="00DE4094" w:rsidRDefault="00743859" w:rsidP="00F862EC">
      <w:pPr>
        <w:pStyle w:val="ListParagraph"/>
        <w:numPr>
          <w:ilvl w:val="0"/>
          <w:numId w:val="2"/>
        </w:numPr>
        <w:rPr>
          <w:rFonts w:ascii="Arial" w:hAnsi="Arial" w:cs="Arial"/>
          <w:sz w:val="24"/>
          <w:szCs w:val="24"/>
        </w:rPr>
      </w:pPr>
      <w:r w:rsidRPr="00DE4094">
        <w:rPr>
          <w:rFonts w:ascii="Arial" w:hAnsi="Arial" w:cs="Arial"/>
          <w:sz w:val="24"/>
          <w:szCs w:val="24"/>
        </w:rPr>
        <w:t>B</w:t>
      </w:r>
      <w:r w:rsidR="009F5F94" w:rsidRPr="00DE4094">
        <w:rPr>
          <w:rFonts w:ascii="Arial" w:hAnsi="Arial" w:cs="Arial"/>
          <w:sz w:val="24"/>
          <w:szCs w:val="24"/>
        </w:rPr>
        <w:t>y 2020, hospitals and other healthcare providers.</w:t>
      </w:r>
    </w:p>
    <w:p w:rsidR="00737056" w:rsidRPr="00DE4094" w:rsidRDefault="009F5F94" w:rsidP="00DE4094">
      <w:pPr>
        <w:spacing w:after="120" w:line="240" w:lineRule="auto"/>
        <w:rPr>
          <w:rFonts w:ascii="Arial" w:hAnsi="Arial" w:cs="Arial"/>
          <w:b/>
          <w:i/>
          <w:sz w:val="24"/>
          <w:szCs w:val="24"/>
        </w:rPr>
      </w:pPr>
      <w:r w:rsidRPr="00DE4094">
        <w:rPr>
          <w:rFonts w:ascii="Arial" w:hAnsi="Arial" w:cs="Arial"/>
          <w:b/>
          <w:i/>
          <w:sz w:val="24"/>
          <w:szCs w:val="24"/>
        </w:rPr>
        <w:t>What will the NDOO not do?</w:t>
      </w:r>
    </w:p>
    <w:p w:rsidR="00DE4094" w:rsidRPr="00DE4094" w:rsidRDefault="009F5F94" w:rsidP="00DE4094">
      <w:pPr>
        <w:pStyle w:val="ListParagraph"/>
        <w:numPr>
          <w:ilvl w:val="0"/>
          <w:numId w:val="7"/>
        </w:numPr>
        <w:rPr>
          <w:rFonts w:ascii="Arial" w:hAnsi="Arial" w:cs="Arial"/>
          <w:b/>
          <w:i/>
          <w:sz w:val="24"/>
          <w:szCs w:val="24"/>
        </w:rPr>
      </w:pPr>
      <w:r w:rsidRPr="00DE4094">
        <w:rPr>
          <w:rFonts w:ascii="Arial" w:hAnsi="Arial" w:cs="Arial"/>
          <w:sz w:val="24"/>
          <w:szCs w:val="24"/>
        </w:rPr>
        <w:t xml:space="preserve">The NDOO will </w:t>
      </w:r>
      <w:r w:rsidRPr="00DE4094">
        <w:rPr>
          <w:rFonts w:ascii="Arial" w:hAnsi="Arial" w:cs="Arial"/>
          <w:b/>
          <w:sz w:val="24"/>
          <w:szCs w:val="24"/>
        </w:rPr>
        <w:t>in no way affect</w:t>
      </w:r>
      <w:r w:rsidRPr="00DE4094">
        <w:rPr>
          <w:rFonts w:ascii="Arial" w:hAnsi="Arial" w:cs="Arial"/>
          <w:sz w:val="24"/>
          <w:szCs w:val="24"/>
        </w:rPr>
        <w:t xml:space="preserve"> the</w:t>
      </w:r>
      <w:r w:rsidRPr="00DE4094">
        <w:rPr>
          <w:rFonts w:ascii="Arial" w:hAnsi="Arial" w:cs="Arial"/>
          <w:b/>
          <w:sz w:val="24"/>
          <w:szCs w:val="24"/>
        </w:rPr>
        <w:t xml:space="preserve"> </w:t>
      </w:r>
      <w:r w:rsidRPr="00DE4094">
        <w:rPr>
          <w:rFonts w:ascii="Arial" w:hAnsi="Arial" w:cs="Arial"/>
          <w:sz w:val="24"/>
          <w:szCs w:val="24"/>
        </w:rPr>
        <w:t>sharing of information for the purposes of an individual’s care and treatment, e.g. where information is shared betw</w:t>
      </w:r>
      <w:r w:rsidR="007C5E21" w:rsidRPr="00DE4094">
        <w:rPr>
          <w:rFonts w:ascii="Arial" w:hAnsi="Arial" w:cs="Arial"/>
          <w:sz w:val="24"/>
          <w:szCs w:val="24"/>
        </w:rPr>
        <w:t>een a GP surgery and a hospital.</w:t>
      </w:r>
    </w:p>
    <w:p w:rsidR="00DE4094" w:rsidRPr="00DE4094" w:rsidRDefault="009F5F94" w:rsidP="00DE4094">
      <w:pPr>
        <w:pStyle w:val="ListParagraph"/>
        <w:numPr>
          <w:ilvl w:val="0"/>
          <w:numId w:val="7"/>
        </w:numPr>
        <w:rPr>
          <w:rFonts w:ascii="Arial" w:hAnsi="Arial" w:cs="Arial"/>
          <w:b/>
          <w:i/>
          <w:sz w:val="24"/>
          <w:szCs w:val="24"/>
        </w:rPr>
      </w:pPr>
      <w:r w:rsidRPr="00DE4094">
        <w:rPr>
          <w:rFonts w:ascii="Arial" w:hAnsi="Arial" w:cs="Arial"/>
          <w:sz w:val="24"/>
          <w:szCs w:val="24"/>
        </w:rPr>
        <w:t>It will not stop your GP using the Electronic Referral Service (eRS), the Electronic Prescription Service (EPS), or GP2GP transfers of medical records</w:t>
      </w:r>
      <w:r w:rsidR="007C5E21" w:rsidRPr="00DE4094">
        <w:rPr>
          <w:rFonts w:ascii="Arial" w:hAnsi="Arial" w:cs="Arial"/>
          <w:sz w:val="24"/>
          <w:szCs w:val="24"/>
        </w:rPr>
        <w:t>.</w:t>
      </w:r>
      <w:r w:rsidR="007C5E21" w:rsidRPr="00DE4094">
        <w:rPr>
          <w:rFonts w:ascii="Arial" w:hAnsi="Arial" w:cs="Arial"/>
          <w:sz w:val="24"/>
          <w:szCs w:val="24"/>
        </w:rPr>
        <w:br/>
      </w:r>
      <w:r w:rsidRPr="00DE4094">
        <w:rPr>
          <w:rFonts w:ascii="Arial" w:hAnsi="Arial" w:cs="Arial"/>
          <w:sz w:val="24"/>
          <w:szCs w:val="24"/>
        </w:rPr>
        <w:t xml:space="preserve">The NDOO will </w:t>
      </w:r>
      <w:r w:rsidRPr="00DE4094">
        <w:rPr>
          <w:rFonts w:ascii="Arial" w:hAnsi="Arial" w:cs="Arial"/>
          <w:b/>
          <w:sz w:val="24"/>
          <w:szCs w:val="24"/>
        </w:rPr>
        <w:t xml:space="preserve">in no way </w:t>
      </w:r>
      <w:r w:rsidRPr="00DE4094">
        <w:rPr>
          <w:rFonts w:ascii="Arial" w:hAnsi="Arial" w:cs="Arial"/>
          <w:sz w:val="24"/>
          <w:szCs w:val="24"/>
        </w:rPr>
        <w:t>affect the National Summary Care Record (SCR).</w:t>
      </w:r>
    </w:p>
    <w:p w:rsidR="00DE4094" w:rsidRPr="00DE4094" w:rsidRDefault="009F5F94" w:rsidP="00DE4094">
      <w:pPr>
        <w:pStyle w:val="ListParagraph"/>
        <w:numPr>
          <w:ilvl w:val="0"/>
          <w:numId w:val="7"/>
        </w:numPr>
        <w:rPr>
          <w:rFonts w:ascii="Arial" w:hAnsi="Arial" w:cs="Arial"/>
          <w:b/>
          <w:i/>
          <w:sz w:val="24"/>
          <w:szCs w:val="24"/>
        </w:rPr>
      </w:pPr>
      <w:r w:rsidRPr="00DE4094">
        <w:rPr>
          <w:rFonts w:ascii="Arial" w:hAnsi="Arial" w:cs="Arial"/>
          <w:sz w:val="24"/>
          <w:szCs w:val="24"/>
        </w:rPr>
        <w:t>You can opt-out of the SCR via your GP surgery.</w:t>
      </w:r>
    </w:p>
    <w:p w:rsidR="00DE4094" w:rsidRPr="00DE4094" w:rsidRDefault="00DE4094" w:rsidP="00DE4094">
      <w:pPr>
        <w:rPr>
          <w:rFonts w:ascii="Arial" w:hAnsi="Arial" w:cs="Arial"/>
          <w:b/>
          <w:i/>
          <w:sz w:val="24"/>
          <w:szCs w:val="24"/>
        </w:rPr>
      </w:pPr>
    </w:p>
    <w:p w:rsidR="00DE4094" w:rsidRPr="00DE4094" w:rsidRDefault="009F5F94" w:rsidP="00DE4094">
      <w:pPr>
        <w:pStyle w:val="ListParagraph"/>
        <w:numPr>
          <w:ilvl w:val="0"/>
          <w:numId w:val="7"/>
        </w:numPr>
        <w:rPr>
          <w:rFonts w:ascii="Arial" w:hAnsi="Arial" w:cs="Arial"/>
          <w:b/>
          <w:i/>
          <w:sz w:val="24"/>
          <w:szCs w:val="24"/>
        </w:rPr>
      </w:pPr>
      <w:r w:rsidRPr="00DE4094">
        <w:rPr>
          <w:rFonts w:ascii="Arial" w:hAnsi="Arial" w:cs="Arial"/>
          <w:sz w:val="24"/>
          <w:szCs w:val="24"/>
        </w:rPr>
        <w:lastRenderedPageBreak/>
        <w:t xml:space="preserve">The NDOO will </w:t>
      </w:r>
      <w:r w:rsidRPr="00DE4094">
        <w:rPr>
          <w:rFonts w:ascii="Arial" w:hAnsi="Arial" w:cs="Arial"/>
          <w:b/>
          <w:sz w:val="24"/>
          <w:szCs w:val="24"/>
        </w:rPr>
        <w:t xml:space="preserve">in no way </w:t>
      </w:r>
      <w:r w:rsidRPr="00DE4094">
        <w:rPr>
          <w:rFonts w:ascii="Arial" w:hAnsi="Arial" w:cs="Arial"/>
          <w:sz w:val="24"/>
          <w:szCs w:val="24"/>
        </w:rPr>
        <w:t>affect any local shared care record project or scheme, such as the Hampshire Health Record, (except if such scheme</w:t>
      </w:r>
      <w:r w:rsidR="00743859" w:rsidRPr="00DE4094">
        <w:rPr>
          <w:rFonts w:ascii="Arial" w:hAnsi="Arial" w:cs="Arial"/>
          <w:sz w:val="24"/>
          <w:szCs w:val="24"/>
        </w:rPr>
        <w:t>s</w:t>
      </w:r>
      <w:r w:rsidRPr="00DE4094">
        <w:rPr>
          <w:rFonts w:ascii="Arial" w:hAnsi="Arial" w:cs="Arial"/>
          <w:sz w:val="24"/>
          <w:szCs w:val="24"/>
        </w:rPr>
        <w:t xml:space="preserve"> additionally process your uploaded information for secondary purposes).</w:t>
      </w:r>
    </w:p>
    <w:p w:rsidR="00DE4094" w:rsidRPr="00DE4094" w:rsidRDefault="009F5F94" w:rsidP="00DE4094">
      <w:pPr>
        <w:pStyle w:val="ListParagraph"/>
        <w:numPr>
          <w:ilvl w:val="0"/>
          <w:numId w:val="7"/>
        </w:numPr>
        <w:rPr>
          <w:rFonts w:ascii="Arial" w:hAnsi="Arial" w:cs="Arial"/>
          <w:b/>
          <w:i/>
          <w:sz w:val="24"/>
          <w:szCs w:val="24"/>
        </w:rPr>
      </w:pPr>
      <w:r w:rsidRPr="00DE4094">
        <w:rPr>
          <w:rFonts w:ascii="Arial" w:hAnsi="Arial" w:cs="Arial"/>
          <w:sz w:val="24"/>
          <w:szCs w:val="24"/>
        </w:rPr>
        <w:t>You can opt-out of your local shared care record scheme via your GP surgery.</w:t>
      </w:r>
    </w:p>
    <w:p w:rsidR="00DE4094" w:rsidRPr="00DE4094" w:rsidRDefault="009F5F94" w:rsidP="00DE4094">
      <w:pPr>
        <w:pStyle w:val="ListParagraph"/>
        <w:numPr>
          <w:ilvl w:val="0"/>
          <w:numId w:val="7"/>
        </w:numPr>
        <w:rPr>
          <w:rFonts w:ascii="Arial" w:hAnsi="Arial" w:cs="Arial"/>
          <w:b/>
          <w:i/>
          <w:sz w:val="24"/>
          <w:szCs w:val="24"/>
        </w:rPr>
      </w:pPr>
      <w:r w:rsidRPr="00DE4094">
        <w:rPr>
          <w:rFonts w:ascii="Arial" w:hAnsi="Arial" w:cs="Arial"/>
          <w:sz w:val="24"/>
          <w:szCs w:val="24"/>
        </w:rPr>
        <w:t xml:space="preserve">The NDOO will </w:t>
      </w:r>
      <w:r w:rsidRPr="00DE4094">
        <w:rPr>
          <w:rFonts w:ascii="Arial" w:hAnsi="Arial" w:cs="Arial"/>
          <w:b/>
          <w:sz w:val="24"/>
          <w:szCs w:val="24"/>
        </w:rPr>
        <w:t>in no way</w:t>
      </w:r>
      <w:r w:rsidRPr="00DE4094">
        <w:rPr>
          <w:rFonts w:ascii="Arial" w:hAnsi="Arial" w:cs="Arial"/>
          <w:sz w:val="24"/>
          <w:szCs w:val="24"/>
        </w:rPr>
        <w:t xml:space="preserve"> affect situations where your GP surgery, or other healthcare organisation, is </w:t>
      </w:r>
      <w:r w:rsidRPr="00DE4094">
        <w:rPr>
          <w:rFonts w:ascii="Arial" w:hAnsi="Arial" w:cs="Arial"/>
          <w:i/>
          <w:sz w:val="24"/>
          <w:szCs w:val="24"/>
        </w:rPr>
        <w:t>legally required</w:t>
      </w:r>
      <w:r w:rsidRPr="00DE4094">
        <w:rPr>
          <w:rFonts w:ascii="Arial" w:hAnsi="Arial" w:cs="Arial"/>
          <w:sz w:val="24"/>
          <w:szCs w:val="24"/>
        </w:rPr>
        <w:t xml:space="preserve"> to share your information (such as a court order or when mandated under section 259 of the Health and Social Care Act).</w:t>
      </w:r>
    </w:p>
    <w:p w:rsidR="00DE4094" w:rsidRPr="00DE4094" w:rsidRDefault="009F5F94" w:rsidP="00DE4094">
      <w:pPr>
        <w:pStyle w:val="ListParagraph"/>
        <w:numPr>
          <w:ilvl w:val="0"/>
          <w:numId w:val="7"/>
        </w:numPr>
        <w:rPr>
          <w:rFonts w:ascii="Arial" w:hAnsi="Arial" w:cs="Arial"/>
          <w:b/>
          <w:i/>
          <w:sz w:val="24"/>
          <w:szCs w:val="24"/>
        </w:rPr>
      </w:pPr>
      <w:r w:rsidRPr="00DE4094">
        <w:rPr>
          <w:rFonts w:ascii="Arial" w:hAnsi="Arial" w:cs="Arial"/>
          <w:sz w:val="24"/>
          <w:szCs w:val="24"/>
        </w:rPr>
        <w:t xml:space="preserve">The NDOO will </w:t>
      </w:r>
      <w:r w:rsidRPr="00DE4094">
        <w:rPr>
          <w:rFonts w:ascii="Arial" w:hAnsi="Arial" w:cs="Arial"/>
          <w:b/>
          <w:sz w:val="24"/>
          <w:szCs w:val="24"/>
        </w:rPr>
        <w:t>in no way</w:t>
      </w:r>
      <w:r w:rsidRPr="00DE4094">
        <w:rPr>
          <w:rFonts w:ascii="Arial" w:hAnsi="Arial" w:cs="Arial"/>
          <w:sz w:val="24"/>
          <w:szCs w:val="24"/>
        </w:rPr>
        <w:t xml:space="preserve"> affect you being invited, when appropriate, for any of the National Screening Programmes, such as cervical/breast/bowel/abdominal aortic aneurysm/diabetic eye screening.</w:t>
      </w:r>
      <w:r w:rsidRPr="00DE4094">
        <w:rPr>
          <w:rFonts w:ascii="Arial" w:hAnsi="Arial" w:cs="Arial"/>
          <w:sz w:val="24"/>
          <w:szCs w:val="24"/>
        </w:rPr>
        <w:br/>
      </w:r>
      <w:hyperlink r:id="rId9" w:history="1">
        <w:r w:rsidRPr="00DE4094">
          <w:rPr>
            <w:rStyle w:val="Hyperlink"/>
            <w:rFonts w:ascii="Arial" w:hAnsi="Arial" w:cs="Arial"/>
            <w:sz w:val="24"/>
            <w:szCs w:val="24"/>
          </w:rPr>
          <w:t>You can opt-out of these separately</w:t>
        </w:r>
      </w:hyperlink>
      <w:r w:rsidRPr="00DE4094">
        <w:rPr>
          <w:rFonts w:ascii="Arial" w:hAnsi="Arial" w:cs="Arial"/>
          <w:sz w:val="24"/>
          <w:szCs w:val="24"/>
        </w:rPr>
        <w:t>, if you wish.</w:t>
      </w:r>
    </w:p>
    <w:p w:rsidR="00DE4094" w:rsidRPr="00DE4094" w:rsidRDefault="009F5F94" w:rsidP="00DE4094">
      <w:pPr>
        <w:pStyle w:val="ListParagraph"/>
        <w:numPr>
          <w:ilvl w:val="0"/>
          <w:numId w:val="7"/>
        </w:numPr>
        <w:rPr>
          <w:rFonts w:ascii="Arial" w:hAnsi="Arial" w:cs="Arial"/>
          <w:b/>
          <w:i/>
          <w:sz w:val="24"/>
          <w:szCs w:val="24"/>
        </w:rPr>
      </w:pPr>
      <w:r w:rsidRPr="00DE4094">
        <w:rPr>
          <w:rFonts w:ascii="Arial" w:hAnsi="Arial" w:cs="Arial"/>
          <w:sz w:val="24"/>
          <w:szCs w:val="24"/>
        </w:rPr>
        <w:t xml:space="preserve">The NDOO will </w:t>
      </w:r>
      <w:r w:rsidRPr="00DE4094">
        <w:rPr>
          <w:rFonts w:ascii="Arial" w:hAnsi="Arial" w:cs="Arial"/>
          <w:b/>
          <w:sz w:val="24"/>
          <w:szCs w:val="24"/>
        </w:rPr>
        <w:t xml:space="preserve">in no way </w:t>
      </w:r>
      <w:r w:rsidRPr="00DE4094">
        <w:rPr>
          <w:rFonts w:ascii="Arial" w:hAnsi="Arial" w:cs="Arial"/>
          <w:sz w:val="24"/>
          <w:szCs w:val="24"/>
        </w:rPr>
        <w:t>affect situations where your GP surgery, or any other healthcare organisation, shares data in an anonymised or aggregate (numbers only) format, in other words where that data cannot identify an individual.</w:t>
      </w:r>
    </w:p>
    <w:p w:rsidR="00DE4094" w:rsidRPr="00DE4094" w:rsidRDefault="009F5F94" w:rsidP="00DE4094">
      <w:pPr>
        <w:pStyle w:val="ListParagraph"/>
        <w:numPr>
          <w:ilvl w:val="0"/>
          <w:numId w:val="7"/>
        </w:numPr>
        <w:rPr>
          <w:rFonts w:ascii="Arial" w:hAnsi="Arial" w:cs="Arial"/>
          <w:b/>
          <w:i/>
          <w:sz w:val="24"/>
          <w:szCs w:val="24"/>
        </w:rPr>
      </w:pPr>
      <w:r w:rsidRPr="00DE4094">
        <w:rPr>
          <w:rFonts w:ascii="Arial" w:hAnsi="Arial" w:cs="Arial"/>
          <w:sz w:val="24"/>
          <w:szCs w:val="24"/>
        </w:rPr>
        <w:t xml:space="preserve">The NDOO will </w:t>
      </w:r>
      <w:r w:rsidRPr="00DE4094">
        <w:rPr>
          <w:rFonts w:ascii="Arial" w:hAnsi="Arial" w:cs="Arial"/>
          <w:b/>
          <w:sz w:val="24"/>
          <w:szCs w:val="24"/>
        </w:rPr>
        <w:t>not stop:</w:t>
      </w:r>
    </w:p>
    <w:p w:rsidR="009F5F94" w:rsidRPr="00DE4094" w:rsidRDefault="009D5D28" w:rsidP="00DE4094">
      <w:pPr>
        <w:pStyle w:val="ListParagraph"/>
        <w:numPr>
          <w:ilvl w:val="1"/>
          <w:numId w:val="7"/>
        </w:numPr>
        <w:rPr>
          <w:rFonts w:ascii="Arial" w:hAnsi="Arial" w:cs="Arial"/>
          <w:b/>
          <w:i/>
          <w:sz w:val="24"/>
          <w:szCs w:val="24"/>
        </w:rPr>
      </w:pPr>
      <w:hyperlink r:id="rId10" w:history="1">
        <w:r w:rsidR="009F5F94" w:rsidRPr="00DE4094">
          <w:rPr>
            <w:rStyle w:val="Hyperlink"/>
            <w:rFonts w:ascii="Arial" w:hAnsi="Arial" w:cs="Arial"/>
            <w:sz w:val="24"/>
            <w:szCs w:val="24"/>
          </w:rPr>
          <w:t>Commercial sales of hospital data (HES) by NHS Digital</w:t>
        </w:r>
      </w:hyperlink>
    </w:p>
    <w:p w:rsidR="009F5F94" w:rsidRPr="00DE4094" w:rsidRDefault="009F5F94" w:rsidP="00DE4094">
      <w:pPr>
        <w:pStyle w:val="ListParagraph"/>
        <w:numPr>
          <w:ilvl w:val="1"/>
          <w:numId w:val="8"/>
        </w:numPr>
        <w:rPr>
          <w:rFonts w:ascii="Arial" w:hAnsi="Arial" w:cs="Arial"/>
          <w:b/>
          <w:i/>
          <w:sz w:val="24"/>
          <w:szCs w:val="24"/>
        </w:rPr>
      </w:pPr>
      <w:r w:rsidRPr="00DE4094">
        <w:rPr>
          <w:rFonts w:ascii="Arial" w:hAnsi="Arial" w:cs="Arial"/>
          <w:sz w:val="24"/>
          <w:szCs w:val="24"/>
        </w:rPr>
        <w:t>Lifelong linked medical histories being disseminated by NHS Digital</w:t>
      </w:r>
    </w:p>
    <w:p w:rsidR="009F5F94" w:rsidRPr="00DE4094" w:rsidRDefault="009F5F94" w:rsidP="00DE4094">
      <w:pPr>
        <w:pStyle w:val="ListParagraph"/>
        <w:numPr>
          <w:ilvl w:val="1"/>
          <w:numId w:val="8"/>
        </w:numPr>
        <w:rPr>
          <w:rFonts w:ascii="Arial" w:hAnsi="Arial" w:cs="Arial"/>
          <w:b/>
          <w:i/>
          <w:sz w:val="24"/>
          <w:szCs w:val="24"/>
        </w:rPr>
      </w:pPr>
      <w:r w:rsidRPr="00DE4094">
        <w:rPr>
          <w:rFonts w:ascii="Arial" w:hAnsi="Arial" w:cs="Arial"/>
          <w:sz w:val="24"/>
          <w:szCs w:val="24"/>
        </w:rPr>
        <w:t>Onwards release of data by non-NHS bodies (once provided with your information by NHS Digital)</w:t>
      </w:r>
    </w:p>
    <w:p w:rsidR="009F5F94" w:rsidRPr="00DE4094" w:rsidRDefault="009F5F94" w:rsidP="00DE4094">
      <w:pPr>
        <w:spacing w:after="120" w:line="240" w:lineRule="auto"/>
        <w:rPr>
          <w:rFonts w:ascii="Arial" w:hAnsi="Arial" w:cs="Arial"/>
          <w:b/>
          <w:i/>
          <w:sz w:val="24"/>
          <w:szCs w:val="24"/>
        </w:rPr>
      </w:pPr>
      <w:r w:rsidRPr="00DE4094">
        <w:rPr>
          <w:rFonts w:ascii="Arial" w:hAnsi="Arial" w:cs="Arial"/>
          <w:b/>
          <w:i/>
          <w:sz w:val="24"/>
          <w:szCs w:val="24"/>
        </w:rPr>
        <w:t>What about Research?</w:t>
      </w:r>
    </w:p>
    <w:p w:rsidR="009F5F94" w:rsidRPr="00DE4094" w:rsidRDefault="009F5F94" w:rsidP="00F862EC">
      <w:pPr>
        <w:rPr>
          <w:rFonts w:ascii="Arial" w:hAnsi="Arial" w:cs="Arial"/>
          <w:sz w:val="24"/>
          <w:szCs w:val="24"/>
        </w:rPr>
      </w:pPr>
      <w:r w:rsidRPr="00DE4094">
        <w:rPr>
          <w:rFonts w:ascii="Arial" w:hAnsi="Arial" w:cs="Arial"/>
          <w:sz w:val="24"/>
          <w:szCs w:val="24"/>
        </w:rPr>
        <w:t>The ND</w:t>
      </w:r>
      <w:r w:rsidR="003B0469" w:rsidRPr="00DE4094">
        <w:rPr>
          <w:rFonts w:ascii="Arial" w:hAnsi="Arial" w:cs="Arial"/>
          <w:sz w:val="24"/>
          <w:szCs w:val="24"/>
        </w:rPr>
        <w:t>O</w:t>
      </w:r>
      <w:r w:rsidRPr="00DE4094">
        <w:rPr>
          <w:rFonts w:ascii="Arial" w:hAnsi="Arial" w:cs="Arial"/>
          <w:sz w:val="24"/>
          <w:szCs w:val="24"/>
        </w:rPr>
        <w:t xml:space="preserve">O will </w:t>
      </w:r>
      <w:r w:rsidRPr="00DE4094">
        <w:rPr>
          <w:rFonts w:ascii="Arial" w:hAnsi="Arial" w:cs="Arial"/>
          <w:b/>
          <w:sz w:val="24"/>
          <w:szCs w:val="24"/>
        </w:rPr>
        <w:t>in no way</w:t>
      </w:r>
      <w:r w:rsidRPr="00DE4094">
        <w:rPr>
          <w:rFonts w:ascii="Arial" w:hAnsi="Arial" w:cs="Arial"/>
          <w:sz w:val="24"/>
          <w:szCs w:val="24"/>
        </w:rPr>
        <w:t xml:space="preserve"> prevent you from taking part in accredited medical research, at your GP surgery/local hospital/other health organisation, where you have given your explicit consent to be involved (i.e. you have been asked first).</w:t>
      </w:r>
    </w:p>
    <w:p w:rsidR="009F5F94" w:rsidRPr="00DE4094" w:rsidRDefault="009F5F94" w:rsidP="00DE4094">
      <w:pPr>
        <w:spacing w:after="120" w:line="240" w:lineRule="auto"/>
        <w:rPr>
          <w:rFonts w:ascii="Arial" w:hAnsi="Arial" w:cs="Arial"/>
          <w:sz w:val="24"/>
          <w:szCs w:val="24"/>
        </w:rPr>
      </w:pPr>
      <w:r w:rsidRPr="00DE4094">
        <w:rPr>
          <w:rFonts w:ascii="Arial" w:hAnsi="Arial" w:cs="Arial"/>
          <w:sz w:val="24"/>
          <w:szCs w:val="24"/>
        </w:rPr>
        <w:t xml:space="preserve">The NDOO will </w:t>
      </w:r>
      <w:r w:rsidRPr="00DE4094">
        <w:rPr>
          <w:rFonts w:ascii="Arial" w:hAnsi="Arial" w:cs="Arial"/>
          <w:b/>
          <w:sz w:val="24"/>
          <w:szCs w:val="24"/>
        </w:rPr>
        <w:t>in no way</w:t>
      </w:r>
      <w:r w:rsidRPr="00DE4094">
        <w:rPr>
          <w:rFonts w:ascii="Arial" w:hAnsi="Arial" w:cs="Arial"/>
          <w:sz w:val="24"/>
          <w:szCs w:val="24"/>
        </w:rPr>
        <w:t xml:space="preserve"> prevent you from:</w:t>
      </w:r>
    </w:p>
    <w:p w:rsidR="009F5F94" w:rsidRPr="00DE4094" w:rsidRDefault="009F5F94" w:rsidP="00DE4094">
      <w:pPr>
        <w:pStyle w:val="ListParagraph"/>
        <w:numPr>
          <w:ilvl w:val="0"/>
          <w:numId w:val="3"/>
        </w:numPr>
        <w:spacing w:after="120" w:line="240" w:lineRule="auto"/>
        <w:contextualSpacing w:val="0"/>
        <w:rPr>
          <w:rFonts w:ascii="Arial" w:hAnsi="Arial" w:cs="Arial"/>
          <w:sz w:val="24"/>
          <w:szCs w:val="24"/>
        </w:rPr>
      </w:pPr>
      <w:r w:rsidRPr="00DE4094">
        <w:rPr>
          <w:rFonts w:ascii="Arial" w:hAnsi="Arial" w:cs="Arial"/>
          <w:sz w:val="24"/>
          <w:szCs w:val="24"/>
        </w:rPr>
        <w:t>Giving blood</w:t>
      </w:r>
    </w:p>
    <w:p w:rsidR="009F5F94" w:rsidRPr="00DE4094" w:rsidRDefault="009F5F94" w:rsidP="00F862EC">
      <w:pPr>
        <w:pStyle w:val="ListParagraph"/>
        <w:numPr>
          <w:ilvl w:val="0"/>
          <w:numId w:val="3"/>
        </w:numPr>
        <w:rPr>
          <w:rFonts w:ascii="Arial" w:hAnsi="Arial" w:cs="Arial"/>
          <w:sz w:val="24"/>
          <w:szCs w:val="24"/>
        </w:rPr>
      </w:pPr>
      <w:r w:rsidRPr="00DE4094">
        <w:rPr>
          <w:rFonts w:ascii="Arial" w:hAnsi="Arial" w:cs="Arial"/>
          <w:sz w:val="24"/>
          <w:szCs w:val="24"/>
        </w:rPr>
        <w:t>Joining the NHS Organ Donor Register</w:t>
      </w:r>
    </w:p>
    <w:p w:rsidR="009F5F94" w:rsidRPr="00DE4094" w:rsidRDefault="009F5F94" w:rsidP="00F862EC">
      <w:pPr>
        <w:pStyle w:val="ListParagraph"/>
        <w:numPr>
          <w:ilvl w:val="0"/>
          <w:numId w:val="3"/>
        </w:numPr>
        <w:rPr>
          <w:rFonts w:ascii="Arial" w:hAnsi="Arial" w:cs="Arial"/>
          <w:sz w:val="24"/>
          <w:szCs w:val="24"/>
        </w:rPr>
      </w:pPr>
      <w:r w:rsidRPr="00DE4094">
        <w:rPr>
          <w:rFonts w:ascii="Arial" w:hAnsi="Arial" w:cs="Arial"/>
          <w:sz w:val="24"/>
          <w:szCs w:val="24"/>
        </w:rPr>
        <w:t>Signing up to the Anthony Nolan register to donate your blood stem cells or bone marrow</w:t>
      </w:r>
    </w:p>
    <w:p w:rsidR="009F5F94" w:rsidRPr="00DE4094" w:rsidRDefault="009F5F94" w:rsidP="00F862EC">
      <w:pPr>
        <w:pStyle w:val="ListParagraph"/>
        <w:numPr>
          <w:ilvl w:val="0"/>
          <w:numId w:val="3"/>
        </w:numPr>
        <w:rPr>
          <w:rFonts w:ascii="Arial" w:hAnsi="Arial" w:cs="Arial"/>
          <w:sz w:val="24"/>
          <w:szCs w:val="24"/>
        </w:rPr>
      </w:pPr>
      <w:r w:rsidRPr="00DE4094">
        <w:rPr>
          <w:rFonts w:ascii="Arial" w:hAnsi="Arial" w:cs="Arial"/>
          <w:sz w:val="24"/>
          <w:szCs w:val="24"/>
        </w:rPr>
        <w:t>Donating your DNA for medical research</w:t>
      </w:r>
    </w:p>
    <w:p w:rsidR="009F5F94" w:rsidRPr="00DE4094" w:rsidRDefault="009F5F94" w:rsidP="00F862EC">
      <w:pPr>
        <w:pStyle w:val="ListParagraph"/>
        <w:numPr>
          <w:ilvl w:val="0"/>
          <w:numId w:val="3"/>
        </w:numPr>
        <w:rPr>
          <w:rFonts w:ascii="Arial" w:hAnsi="Arial" w:cs="Arial"/>
          <w:sz w:val="24"/>
          <w:szCs w:val="24"/>
        </w:rPr>
      </w:pPr>
      <w:r w:rsidRPr="00DE4094">
        <w:rPr>
          <w:rFonts w:ascii="Arial" w:hAnsi="Arial" w:cs="Arial"/>
          <w:sz w:val="24"/>
          <w:szCs w:val="24"/>
        </w:rPr>
        <w:t>Joining the 100K Genomes project</w:t>
      </w:r>
    </w:p>
    <w:p w:rsidR="009F5F94" w:rsidRPr="00DE4094" w:rsidRDefault="009F5F94" w:rsidP="00F862EC">
      <w:pPr>
        <w:pStyle w:val="ListParagraph"/>
        <w:numPr>
          <w:ilvl w:val="0"/>
          <w:numId w:val="3"/>
        </w:numPr>
        <w:rPr>
          <w:rFonts w:ascii="Arial" w:hAnsi="Arial" w:cs="Arial"/>
          <w:sz w:val="24"/>
          <w:szCs w:val="24"/>
        </w:rPr>
      </w:pPr>
      <w:r w:rsidRPr="00DE4094">
        <w:rPr>
          <w:rFonts w:ascii="Arial" w:hAnsi="Arial" w:cs="Arial"/>
          <w:sz w:val="24"/>
          <w:szCs w:val="24"/>
        </w:rPr>
        <w:t>Taking part in clinical drug trials</w:t>
      </w:r>
    </w:p>
    <w:p w:rsidR="009F5F94" w:rsidRPr="00DE4094" w:rsidRDefault="009F5F94" w:rsidP="00F862EC">
      <w:pPr>
        <w:pStyle w:val="ListParagraph"/>
        <w:numPr>
          <w:ilvl w:val="0"/>
          <w:numId w:val="3"/>
        </w:numPr>
        <w:rPr>
          <w:rFonts w:ascii="Arial" w:hAnsi="Arial" w:cs="Arial"/>
          <w:sz w:val="24"/>
          <w:szCs w:val="24"/>
        </w:rPr>
      </w:pPr>
      <w:r w:rsidRPr="00DE4094">
        <w:rPr>
          <w:rFonts w:ascii="Arial" w:hAnsi="Arial" w:cs="Arial"/>
          <w:sz w:val="24"/>
          <w:szCs w:val="24"/>
        </w:rPr>
        <w:t>Donating your body to medical science after your death</w:t>
      </w:r>
    </w:p>
    <w:p w:rsidR="009F5F94" w:rsidRPr="00DE4094" w:rsidRDefault="009F5F94" w:rsidP="00F862EC">
      <w:pPr>
        <w:pStyle w:val="ListParagraph"/>
        <w:numPr>
          <w:ilvl w:val="0"/>
          <w:numId w:val="3"/>
        </w:numPr>
        <w:rPr>
          <w:rFonts w:ascii="Arial" w:hAnsi="Arial" w:cs="Arial"/>
          <w:sz w:val="24"/>
          <w:szCs w:val="24"/>
        </w:rPr>
      </w:pPr>
      <w:r w:rsidRPr="00DE4094">
        <w:rPr>
          <w:rFonts w:ascii="Arial" w:hAnsi="Arial" w:cs="Arial"/>
          <w:sz w:val="24"/>
          <w:szCs w:val="24"/>
        </w:rPr>
        <w:t>Giving money (in a tax-efficient way) to any medical charity of your choosing</w:t>
      </w:r>
    </w:p>
    <w:p w:rsidR="009F5F94" w:rsidRPr="00DE4094" w:rsidRDefault="009F5F94" w:rsidP="00DE4094">
      <w:pPr>
        <w:spacing w:after="120" w:line="240" w:lineRule="auto"/>
        <w:rPr>
          <w:rFonts w:ascii="Arial" w:hAnsi="Arial" w:cs="Arial"/>
          <w:sz w:val="24"/>
          <w:szCs w:val="24"/>
        </w:rPr>
      </w:pPr>
      <w:r w:rsidRPr="00DE4094">
        <w:rPr>
          <w:rFonts w:ascii="Arial" w:hAnsi="Arial" w:cs="Arial"/>
          <w:b/>
          <w:i/>
          <w:sz w:val="24"/>
          <w:szCs w:val="24"/>
        </w:rPr>
        <w:t>Will the NDOO stop my confidential GP information being uploaded to NHS Digital in the first place?</w:t>
      </w:r>
    </w:p>
    <w:p w:rsidR="009F5F94" w:rsidRPr="00DE4094" w:rsidRDefault="009F5F94" w:rsidP="00DE4094">
      <w:pPr>
        <w:spacing w:after="120" w:line="240" w:lineRule="auto"/>
        <w:rPr>
          <w:rFonts w:ascii="Arial" w:hAnsi="Arial" w:cs="Arial"/>
          <w:sz w:val="24"/>
          <w:szCs w:val="24"/>
        </w:rPr>
      </w:pPr>
      <w:r w:rsidRPr="00DE4094">
        <w:rPr>
          <w:rFonts w:ascii="Arial" w:hAnsi="Arial" w:cs="Arial"/>
          <w:sz w:val="24"/>
          <w:szCs w:val="24"/>
        </w:rPr>
        <w:t>No.</w:t>
      </w:r>
    </w:p>
    <w:p w:rsidR="009F5F94" w:rsidRPr="00DE4094" w:rsidRDefault="009F5F94" w:rsidP="00DE4094">
      <w:pPr>
        <w:spacing w:after="120" w:line="240" w:lineRule="auto"/>
        <w:rPr>
          <w:rFonts w:ascii="Arial" w:hAnsi="Arial" w:cs="Arial"/>
          <w:sz w:val="24"/>
          <w:szCs w:val="24"/>
        </w:rPr>
      </w:pPr>
      <w:r w:rsidRPr="00DE4094">
        <w:rPr>
          <w:rFonts w:ascii="Arial" w:hAnsi="Arial" w:cs="Arial"/>
          <w:sz w:val="24"/>
          <w:szCs w:val="24"/>
        </w:rPr>
        <w:t>NHS Digital does not rely upon s</w:t>
      </w:r>
      <w:r w:rsidR="00F6395F" w:rsidRPr="00DE4094">
        <w:rPr>
          <w:rFonts w:ascii="Arial" w:hAnsi="Arial" w:cs="Arial"/>
          <w:sz w:val="24"/>
          <w:szCs w:val="24"/>
        </w:rPr>
        <w:t xml:space="preserve">ection </w:t>
      </w:r>
      <w:r w:rsidRPr="00DE4094">
        <w:rPr>
          <w:rFonts w:ascii="Arial" w:hAnsi="Arial" w:cs="Arial"/>
          <w:sz w:val="24"/>
          <w:szCs w:val="24"/>
        </w:rPr>
        <w:t>251 approval (any more) for data gathering, preferring instead to make such data collections compulsory under section 259 of the Health and Social Care Act.</w:t>
      </w:r>
    </w:p>
    <w:p w:rsidR="00DE4094" w:rsidRDefault="00DE4094" w:rsidP="00DE4094">
      <w:pPr>
        <w:spacing w:after="120" w:line="240" w:lineRule="auto"/>
        <w:rPr>
          <w:rFonts w:ascii="Arial" w:hAnsi="Arial" w:cs="Arial"/>
          <w:i/>
          <w:sz w:val="24"/>
          <w:szCs w:val="24"/>
        </w:rPr>
      </w:pPr>
    </w:p>
    <w:p w:rsidR="00DE4094" w:rsidRDefault="00DE4094" w:rsidP="00DE4094">
      <w:pPr>
        <w:spacing w:after="120" w:line="240" w:lineRule="auto"/>
        <w:rPr>
          <w:rFonts w:ascii="Arial" w:hAnsi="Arial" w:cs="Arial"/>
          <w:i/>
          <w:sz w:val="24"/>
          <w:szCs w:val="24"/>
        </w:rPr>
      </w:pPr>
    </w:p>
    <w:p w:rsidR="009F5F94" w:rsidRPr="00DE4094" w:rsidRDefault="009F5F94" w:rsidP="00DE4094">
      <w:pPr>
        <w:spacing w:after="120" w:line="240" w:lineRule="auto"/>
        <w:rPr>
          <w:rFonts w:ascii="Arial" w:hAnsi="Arial" w:cs="Arial"/>
          <w:sz w:val="24"/>
          <w:szCs w:val="24"/>
        </w:rPr>
      </w:pPr>
      <w:r w:rsidRPr="00DE4094">
        <w:rPr>
          <w:rFonts w:ascii="Arial" w:hAnsi="Arial" w:cs="Arial"/>
          <w:i/>
          <w:sz w:val="24"/>
          <w:szCs w:val="24"/>
        </w:rPr>
        <w:lastRenderedPageBreak/>
        <w:t>However</w:t>
      </w:r>
      <w:r w:rsidRPr="00DE4094">
        <w:rPr>
          <w:rFonts w:ascii="Arial" w:hAnsi="Arial" w:cs="Arial"/>
          <w:sz w:val="24"/>
          <w:szCs w:val="24"/>
        </w:rPr>
        <w:t xml:space="preserve">, the existing secondary uses, Type 1 (9Nu0), opt-out that many people have in force on their GP record </w:t>
      </w:r>
      <w:r w:rsidRPr="00DE4094">
        <w:rPr>
          <w:rFonts w:ascii="Arial" w:hAnsi="Arial" w:cs="Arial"/>
          <w:b/>
          <w:sz w:val="24"/>
          <w:szCs w:val="24"/>
        </w:rPr>
        <w:t>will</w:t>
      </w:r>
      <w:r w:rsidRPr="00DE4094">
        <w:rPr>
          <w:rFonts w:ascii="Arial" w:hAnsi="Arial" w:cs="Arial"/>
          <w:sz w:val="24"/>
          <w:szCs w:val="24"/>
        </w:rPr>
        <w:t xml:space="preserve"> prohibit data (confidential and, in some cases, de-identified) from being extracted and uploaded from your GP record to NHS Digital.</w:t>
      </w:r>
    </w:p>
    <w:p w:rsidR="009F5F94" w:rsidRPr="00DE4094" w:rsidRDefault="009F5F94" w:rsidP="00DE4094">
      <w:pPr>
        <w:spacing w:after="120" w:line="240" w:lineRule="auto"/>
        <w:rPr>
          <w:rFonts w:ascii="Arial" w:hAnsi="Arial" w:cs="Arial"/>
          <w:sz w:val="24"/>
          <w:szCs w:val="24"/>
        </w:rPr>
      </w:pPr>
      <w:r w:rsidRPr="00DE4094">
        <w:rPr>
          <w:rFonts w:ascii="Arial" w:hAnsi="Arial" w:cs="Arial"/>
          <w:sz w:val="24"/>
          <w:szCs w:val="24"/>
        </w:rPr>
        <w:t>In addition, the Type 1 opt-out will also prohibit section 251 approved data extractions, for example for “risk stratification”, as well as the mandatory section 259 extractions.</w:t>
      </w:r>
    </w:p>
    <w:p w:rsidR="009F5F94" w:rsidRPr="00DE4094" w:rsidRDefault="009F5F94" w:rsidP="00F862EC">
      <w:pPr>
        <w:rPr>
          <w:rFonts w:ascii="Arial" w:hAnsi="Arial" w:cs="Arial"/>
          <w:b/>
          <w:i/>
          <w:sz w:val="24"/>
          <w:szCs w:val="24"/>
        </w:rPr>
      </w:pPr>
      <w:r w:rsidRPr="00DE4094">
        <w:rPr>
          <w:rFonts w:ascii="Arial" w:hAnsi="Arial" w:cs="Arial"/>
          <w:b/>
          <w:i/>
          <w:sz w:val="24"/>
          <w:szCs w:val="24"/>
        </w:rPr>
        <w:t>So how do I maximally limit secondary uses of my medical records, beyond my direct medical care?</w:t>
      </w:r>
    </w:p>
    <w:p w:rsidR="000521DF" w:rsidRPr="00DE4094" w:rsidRDefault="009F5F94" w:rsidP="00DE4094">
      <w:pPr>
        <w:pStyle w:val="ListParagraph"/>
        <w:numPr>
          <w:ilvl w:val="0"/>
          <w:numId w:val="3"/>
        </w:numPr>
        <w:spacing w:after="120" w:line="240" w:lineRule="auto"/>
        <w:ind w:left="357" w:hanging="357"/>
        <w:contextualSpacing w:val="0"/>
        <w:rPr>
          <w:rFonts w:ascii="Arial" w:hAnsi="Arial" w:cs="Arial"/>
          <w:sz w:val="24"/>
          <w:szCs w:val="24"/>
        </w:rPr>
      </w:pPr>
      <w:r w:rsidRPr="00DE4094">
        <w:rPr>
          <w:rFonts w:ascii="Arial" w:hAnsi="Arial" w:cs="Arial"/>
          <w:sz w:val="24"/>
          <w:szCs w:val="24"/>
        </w:rPr>
        <w:t xml:space="preserve">Set your </w:t>
      </w:r>
      <w:r w:rsidR="000521DF" w:rsidRPr="00DE4094">
        <w:rPr>
          <w:rFonts w:ascii="Arial" w:hAnsi="Arial" w:cs="Arial"/>
          <w:sz w:val="24"/>
          <w:szCs w:val="24"/>
        </w:rPr>
        <w:t xml:space="preserve">NDOO status to “do not share”, </w:t>
      </w:r>
      <w:r w:rsidRPr="00DE4094">
        <w:rPr>
          <w:rFonts w:ascii="Arial" w:hAnsi="Arial" w:cs="Arial"/>
          <w:sz w:val="24"/>
          <w:szCs w:val="24"/>
        </w:rPr>
        <w:t>see later for how to do this</w:t>
      </w:r>
      <w:r w:rsidR="00F6395F" w:rsidRPr="00DE4094">
        <w:rPr>
          <w:rFonts w:ascii="Arial" w:hAnsi="Arial" w:cs="Arial"/>
          <w:sz w:val="24"/>
          <w:szCs w:val="24"/>
        </w:rPr>
        <w:t>.</w:t>
      </w:r>
      <w:r w:rsidR="000521DF" w:rsidRPr="00DE4094">
        <w:rPr>
          <w:rFonts w:ascii="Arial" w:hAnsi="Arial" w:cs="Arial"/>
          <w:sz w:val="24"/>
          <w:szCs w:val="24"/>
        </w:rPr>
        <w:t xml:space="preserve"> Or make sure that you have a Type 2 objection in force on your GP record - – do this via your GP surgery</w:t>
      </w:r>
      <w:r w:rsidR="00A37478" w:rsidRPr="00DE4094">
        <w:rPr>
          <w:rFonts w:ascii="Arial" w:hAnsi="Arial" w:cs="Arial"/>
          <w:sz w:val="24"/>
          <w:szCs w:val="24"/>
        </w:rPr>
        <w:t xml:space="preserve">; </w:t>
      </w:r>
      <w:r w:rsidR="00A37478" w:rsidRPr="00DE4094">
        <w:rPr>
          <w:rFonts w:ascii="Arial" w:hAnsi="Arial" w:cs="Arial"/>
          <w:i/>
          <w:sz w:val="24"/>
          <w:szCs w:val="24"/>
        </w:rPr>
        <w:t>and</w:t>
      </w:r>
    </w:p>
    <w:p w:rsidR="00DE4094" w:rsidRDefault="009F5F94" w:rsidP="00DE4094">
      <w:pPr>
        <w:pStyle w:val="ListParagraph"/>
        <w:numPr>
          <w:ilvl w:val="0"/>
          <w:numId w:val="3"/>
        </w:numPr>
        <w:spacing w:after="120" w:line="240" w:lineRule="auto"/>
        <w:ind w:left="357" w:hanging="357"/>
        <w:contextualSpacing w:val="0"/>
        <w:rPr>
          <w:rFonts w:ascii="Arial" w:hAnsi="Arial" w:cs="Arial"/>
          <w:sz w:val="24"/>
          <w:szCs w:val="24"/>
        </w:rPr>
      </w:pPr>
      <w:r w:rsidRPr="00DE4094">
        <w:rPr>
          <w:rFonts w:ascii="Arial" w:hAnsi="Arial" w:cs="Arial"/>
          <w:sz w:val="24"/>
          <w:szCs w:val="24"/>
        </w:rPr>
        <w:t>Make sure you have a secondary uses, Type 1 (9Nu0) objection in force on your GP record – do this via your GP surgery</w:t>
      </w:r>
    </w:p>
    <w:p w:rsidR="009F5F94" w:rsidRPr="00DE4094" w:rsidRDefault="009F5F94" w:rsidP="00DE4094">
      <w:pPr>
        <w:pStyle w:val="ListParagraph"/>
        <w:numPr>
          <w:ilvl w:val="0"/>
          <w:numId w:val="3"/>
        </w:numPr>
        <w:spacing w:after="120" w:line="240" w:lineRule="auto"/>
        <w:ind w:left="357" w:hanging="357"/>
        <w:contextualSpacing w:val="0"/>
        <w:rPr>
          <w:rFonts w:ascii="Arial" w:hAnsi="Arial" w:cs="Arial"/>
          <w:sz w:val="24"/>
          <w:szCs w:val="24"/>
        </w:rPr>
      </w:pPr>
      <w:r w:rsidRPr="00DE4094">
        <w:rPr>
          <w:rFonts w:ascii="Arial" w:hAnsi="Arial" w:cs="Arial"/>
          <w:sz w:val="24"/>
          <w:szCs w:val="24"/>
        </w:rPr>
        <w:t>Consider contacting your local hospital trust, mental health provider, or social care organisation (local council) that you use (or have used) and express “the right to object” to the dissemination of confidential information about you to NHS Digital, where it is not legally mandated.</w:t>
      </w:r>
      <w:r w:rsidRPr="00DE4094">
        <w:rPr>
          <w:rFonts w:ascii="Arial" w:hAnsi="Arial" w:cs="Arial"/>
          <w:sz w:val="24"/>
          <w:szCs w:val="24"/>
        </w:rPr>
        <w:br/>
        <w:t>For example, you have the right to object where your data might be processed in this way and the organisation concerned is relying on Article 6(1)(e) – Official Authority – as the legal basis under the GDPR.</w:t>
      </w:r>
    </w:p>
    <w:p w:rsidR="009F5F94" w:rsidRPr="00DE4094" w:rsidRDefault="009F5F94" w:rsidP="00DE4094">
      <w:pPr>
        <w:spacing w:after="120" w:line="240" w:lineRule="auto"/>
        <w:rPr>
          <w:rFonts w:ascii="Arial" w:hAnsi="Arial" w:cs="Arial"/>
          <w:b/>
          <w:i/>
          <w:sz w:val="24"/>
          <w:szCs w:val="24"/>
        </w:rPr>
      </w:pPr>
      <w:r w:rsidRPr="00DE4094">
        <w:rPr>
          <w:rFonts w:ascii="Arial" w:hAnsi="Arial" w:cs="Arial"/>
          <w:b/>
          <w:i/>
          <w:sz w:val="24"/>
          <w:szCs w:val="24"/>
        </w:rPr>
        <w:t>What about preventing NHS Digital</w:t>
      </w:r>
      <w:r w:rsidR="00743859" w:rsidRPr="00DE4094">
        <w:rPr>
          <w:rFonts w:ascii="Arial" w:hAnsi="Arial" w:cs="Arial"/>
          <w:b/>
          <w:i/>
          <w:sz w:val="24"/>
          <w:szCs w:val="24"/>
        </w:rPr>
        <w:t xml:space="preserve"> </w:t>
      </w:r>
      <w:r w:rsidRPr="00DE4094">
        <w:rPr>
          <w:rFonts w:ascii="Arial" w:hAnsi="Arial" w:cs="Arial"/>
          <w:b/>
          <w:i/>
          <w:sz w:val="24"/>
          <w:szCs w:val="24"/>
        </w:rPr>
        <w:t>releasing</w:t>
      </w:r>
      <w:r w:rsidR="00743859" w:rsidRPr="00DE4094">
        <w:rPr>
          <w:rFonts w:ascii="Arial" w:hAnsi="Arial" w:cs="Arial"/>
          <w:b/>
          <w:i/>
          <w:sz w:val="24"/>
          <w:szCs w:val="24"/>
        </w:rPr>
        <w:t xml:space="preserve">, </w:t>
      </w:r>
      <w:r w:rsidRPr="00DE4094">
        <w:rPr>
          <w:rFonts w:ascii="Arial" w:hAnsi="Arial" w:cs="Arial"/>
          <w:b/>
          <w:i/>
          <w:sz w:val="24"/>
          <w:szCs w:val="24"/>
        </w:rPr>
        <w:t>disseminatin</w:t>
      </w:r>
      <w:r w:rsidR="00743859" w:rsidRPr="00DE4094">
        <w:rPr>
          <w:rFonts w:ascii="Arial" w:hAnsi="Arial" w:cs="Arial"/>
          <w:b/>
          <w:i/>
          <w:sz w:val="24"/>
          <w:szCs w:val="24"/>
        </w:rPr>
        <w:t xml:space="preserve">g, or </w:t>
      </w:r>
      <w:r w:rsidRPr="00DE4094">
        <w:rPr>
          <w:rFonts w:ascii="Arial" w:hAnsi="Arial" w:cs="Arial"/>
          <w:b/>
          <w:i/>
          <w:sz w:val="24"/>
          <w:szCs w:val="24"/>
        </w:rPr>
        <w:t>selling anonymised and pseudonymised data about me?</w:t>
      </w:r>
    </w:p>
    <w:p w:rsidR="009F5F94" w:rsidRPr="00DE4094" w:rsidRDefault="009F5F94" w:rsidP="00DE4094">
      <w:pPr>
        <w:spacing w:after="120" w:line="240" w:lineRule="auto"/>
        <w:rPr>
          <w:rFonts w:ascii="Arial" w:hAnsi="Arial" w:cs="Arial"/>
          <w:sz w:val="24"/>
          <w:szCs w:val="24"/>
        </w:rPr>
      </w:pPr>
      <w:r w:rsidRPr="00DE4094">
        <w:rPr>
          <w:rFonts w:ascii="Arial" w:hAnsi="Arial" w:cs="Arial"/>
          <w:sz w:val="24"/>
          <w:szCs w:val="24"/>
        </w:rPr>
        <w:t>You cannot – directly. And you have no control over why they are doing this, for what purpose(s), and to which organisation they are giving or selling your information to.</w:t>
      </w:r>
    </w:p>
    <w:p w:rsidR="00743859" w:rsidRPr="00DE4094" w:rsidRDefault="009F5F94" w:rsidP="00DE4094">
      <w:pPr>
        <w:spacing w:after="120" w:line="240" w:lineRule="auto"/>
        <w:rPr>
          <w:rFonts w:ascii="Arial" w:hAnsi="Arial" w:cs="Arial"/>
          <w:sz w:val="24"/>
          <w:szCs w:val="24"/>
        </w:rPr>
      </w:pPr>
      <w:r w:rsidRPr="00DE4094">
        <w:rPr>
          <w:rFonts w:ascii="Arial" w:hAnsi="Arial" w:cs="Arial"/>
          <w:sz w:val="24"/>
          <w:szCs w:val="24"/>
        </w:rPr>
        <w:t xml:space="preserve">But you can </w:t>
      </w:r>
      <w:r w:rsidRPr="00DE4094">
        <w:rPr>
          <w:rFonts w:ascii="Arial" w:hAnsi="Arial" w:cs="Arial"/>
          <w:i/>
          <w:sz w:val="24"/>
          <w:szCs w:val="24"/>
        </w:rPr>
        <w:t>limit</w:t>
      </w:r>
      <w:r w:rsidRPr="00DE4094">
        <w:rPr>
          <w:rFonts w:ascii="Arial" w:hAnsi="Arial" w:cs="Arial"/>
          <w:sz w:val="24"/>
          <w:szCs w:val="24"/>
        </w:rPr>
        <w:t xml:space="preserve"> how much information NHS Digital gathers about you from healthcare organisations, by maximally limiting the secondary uses of your medical records, as described above.</w:t>
      </w:r>
    </w:p>
    <w:p w:rsidR="009F5F94" w:rsidRPr="00DE4094" w:rsidRDefault="00743859" w:rsidP="00DE4094">
      <w:pPr>
        <w:spacing w:after="120" w:line="240" w:lineRule="auto"/>
        <w:rPr>
          <w:rFonts w:ascii="Arial" w:hAnsi="Arial" w:cs="Arial"/>
          <w:sz w:val="24"/>
          <w:szCs w:val="24"/>
        </w:rPr>
      </w:pPr>
      <w:r w:rsidRPr="00DE4094">
        <w:rPr>
          <w:rFonts w:ascii="Arial" w:hAnsi="Arial" w:cs="Arial"/>
          <w:b/>
          <w:i/>
          <w:sz w:val="24"/>
          <w:szCs w:val="24"/>
        </w:rPr>
        <w:t>So how do I set, check, or update my National Data Opt Out status?</w:t>
      </w:r>
    </w:p>
    <w:p w:rsidR="00743859" w:rsidRPr="00DE4094" w:rsidRDefault="00743859" w:rsidP="00DE4094">
      <w:pPr>
        <w:spacing w:after="120" w:line="240" w:lineRule="auto"/>
        <w:rPr>
          <w:rFonts w:ascii="Arial" w:hAnsi="Arial" w:cs="Arial"/>
          <w:sz w:val="24"/>
          <w:szCs w:val="24"/>
        </w:rPr>
      </w:pPr>
      <w:r w:rsidRPr="00DE4094">
        <w:rPr>
          <w:rFonts w:ascii="Arial" w:hAnsi="Arial" w:cs="Arial"/>
          <w:sz w:val="24"/>
          <w:szCs w:val="24"/>
        </w:rPr>
        <w:t xml:space="preserve">If you had previously </w:t>
      </w:r>
      <w:r w:rsidR="003B0469" w:rsidRPr="00DE4094">
        <w:rPr>
          <w:rFonts w:ascii="Arial" w:hAnsi="Arial" w:cs="Arial"/>
          <w:sz w:val="24"/>
          <w:szCs w:val="24"/>
        </w:rPr>
        <w:t>requested</w:t>
      </w:r>
      <w:r w:rsidRPr="00DE4094">
        <w:rPr>
          <w:rFonts w:ascii="Arial" w:hAnsi="Arial" w:cs="Arial"/>
          <w:sz w:val="24"/>
          <w:szCs w:val="24"/>
        </w:rPr>
        <w:t xml:space="preserve"> a Type 2 objection to be in force, via your GP surgery, then this will have automatically </w:t>
      </w:r>
      <w:r w:rsidR="00F6395F" w:rsidRPr="00DE4094">
        <w:rPr>
          <w:rFonts w:ascii="Arial" w:hAnsi="Arial" w:cs="Arial"/>
          <w:sz w:val="24"/>
          <w:szCs w:val="24"/>
        </w:rPr>
        <w:t>have set your NDOO status to “d</w:t>
      </w:r>
      <w:r w:rsidRPr="00DE4094">
        <w:rPr>
          <w:rFonts w:ascii="Arial" w:hAnsi="Arial" w:cs="Arial"/>
          <w:sz w:val="24"/>
          <w:szCs w:val="24"/>
        </w:rPr>
        <w:t>o not share”. You will receive a letter from NHS Digital, confirming this, in due course. Any children aged 13yrs or over will receive their own letter as well.</w:t>
      </w:r>
    </w:p>
    <w:p w:rsidR="00743859" w:rsidRPr="00DE4094" w:rsidRDefault="00743859" w:rsidP="00DE4094">
      <w:pPr>
        <w:spacing w:after="120" w:line="240" w:lineRule="auto"/>
        <w:rPr>
          <w:rFonts w:ascii="Arial" w:hAnsi="Arial" w:cs="Arial"/>
          <w:sz w:val="24"/>
          <w:szCs w:val="24"/>
        </w:rPr>
      </w:pPr>
      <w:r w:rsidRPr="00DE4094">
        <w:rPr>
          <w:rFonts w:ascii="Arial" w:hAnsi="Arial" w:cs="Arial"/>
          <w:sz w:val="24"/>
          <w:szCs w:val="24"/>
        </w:rPr>
        <w:t xml:space="preserve">It is not possible to </w:t>
      </w:r>
      <w:r w:rsidR="00F6395F" w:rsidRPr="00DE4094">
        <w:rPr>
          <w:rFonts w:ascii="Arial" w:hAnsi="Arial" w:cs="Arial"/>
          <w:sz w:val="24"/>
          <w:szCs w:val="24"/>
        </w:rPr>
        <w:t xml:space="preserve">directly </w:t>
      </w:r>
      <w:r w:rsidRPr="00DE4094">
        <w:rPr>
          <w:rFonts w:ascii="Arial" w:hAnsi="Arial" w:cs="Arial"/>
          <w:sz w:val="24"/>
          <w:szCs w:val="24"/>
        </w:rPr>
        <w:t>view, set or change your</w:t>
      </w:r>
      <w:r w:rsidR="00F6395F" w:rsidRPr="00DE4094">
        <w:rPr>
          <w:rFonts w:ascii="Arial" w:hAnsi="Arial" w:cs="Arial"/>
          <w:sz w:val="24"/>
          <w:szCs w:val="24"/>
        </w:rPr>
        <w:t xml:space="preserve"> NDOO status at your GP surgery, although you set it </w:t>
      </w:r>
      <w:r w:rsidR="00F6395F" w:rsidRPr="00DE4094">
        <w:rPr>
          <w:rFonts w:ascii="Arial" w:hAnsi="Arial" w:cs="Arial"/>
          <w:i/>
          <w:sz w:val="24"/>
          <w:szCs w:val="24"/>
        </w:rPr>
        <w:t>indirectly</w:t>
      </w:r>
      <w:r w:rsidR="00F6395F" w:rsidRPr="00DE4094">
        <w:rPr>
          <w:rFonts w:ascii="Arial" w:hAnsi="Arial" w:cs="Arial"/>
          <w:sz w:val="24"/>
          <w:szCs w:val="24"/>
        </w:rPr>
        <w:t xml:space="preserve"> by expressing a Type 2 objection to your GP surgery</w:t>
      </w:r>
      <w:r w:rsidR="003B0469" w:rsidRPr="00DE4094">
        <w:rPr>
          <w:rFonts w:ascii="Arial" w:hAnsi="Arial" w:cs="Arial"/>
          <w:sz w:val="24"/>
          <w:szCs w:val="24"/>
        </w:rPr>
        <w:t xml:space="preserve"> – but only until October 2018.</w:t>
      </w:r>
      <w:r w:rsidR="003B0469" w:rsidRPr="00DE4094">
        <w:rPr>
          <w:rFonts w:ascii="Arial" w:hAnsi="Arial" w:cs="Arial"/>
          <w:sz w:val="24"/>
          <w:szCs w:val="24"/>
        </w:rPr>
        <w:br/>
      </w:r>
      <w:r w:rsidR="00F6395F" w:rsidRPr="00DE4094">
        <w:rPr>
          <w:rFonts w:ascii="Arial" w:hAnsi="Arial" w:cs="Arial"/>
          <w:sz w:val="24"/>
          <w:szCs w:val="24"/>
        </w:rPr>
        <w:t xml:space="preserve">This will </w:t>
      </w:r>
      <w:r w:rsidR="003B0469" w:rsidRPr="00DE4094">
        <w:rPr>
          <w:rFonts w:ascii="Arial" w:hAnsi="Arial" w:cs="Arial"/>
          <w:sz w:val="24"/>
          <w:szCs w:val="24"/>
        </w:rPr>
        <w:t xml:space="preserve">automatically </w:t>
      </w:r>
      <w:r w:rsidR="00F6395F" w:rsidRPr="00DE4094">
        <w:rPr>
          <w:rFonts w:ascii="Arial" w:hAnsi="Arial" w:cs="Arial"/>
          <w:sz w:val="24"/>
          <w:szCs w:val="24"/>
        </w:rPr>
        <w:t>set your NDOO status to “do not share”.</w:t>
      </w:r>
    </w:p>
    <w:p w:rsidR="00DE4094" w:rsidRDefault="00743859" w:rsidP="00DE4094">
      <w:pPr>
        <w:autoSpaceDE w:val="0"/>
        <w:autoSpaceDN w:val="0"/>
        <w:adjustRightInd w:val="0"/>
        <w:spacing w:after="120" w:line="240" w:lineRule="auto"/>
        <w:rPr>
          <w:rFonts w:ascii="Arial" w:hAnsi="Arial" w:cs="Arial"/>
          <w:color w:val="0000FF"/>
          <w:sz w:val="24"/>
          <w:szCs w:val="24"/>
        </w:rPr>
      </w:pPr>
      <w:r w:rsidRPr="00DE4094">
        <w:rPr>
          <w:rFonts w:ascii="Arial" w:hAnsi="Arial" w:cs="Arial"/>
          <w:sz w:val="24"/>
          <w:szCs w:val="24"/>
        </w:rPr>
        <w:t xml:space="preserve">Anyone aged 13yrs or over can </w:t>
      </w:r>
      <w:r w:rsidRPr="00DE4094">
        <w:rPr>
          <w:rFonts w:ascii="Arial" w:hAnsi="Arial" w:cs="Arial"/>
          <w:color w:val="000000"/>
          <w:sz w:val="24"/>
          <w:szCs w:val="24"/>
        </w:rPr>
        <w:t xml:space="preserve">set their NDOO status via an online service at </w:t>
      </w:r>
      <w:hyperlink r:id="rId11" w:history="1">
        <w:r w:rsidR="00DE4094" w:rsidRPr="00C47836">
          <w:rPr>
            <w:rStyle w:val="Hyperlink"/>
            <w:rFonts w:ascii="Arial" w:hAnsi="Arial" w:cs="Arial"/>
            <w:sz w:val="24"/>
            <w:szCs w:val="24"/>
          </w:rPr>
          <w:t>www.nhs.uk/your-nhs-data-matters</w:t>
        </w:r>
      </w:hyperlink>
    </w:p>
    <w:p w:rsidR="007C5E21" w:rsidRPr="00DE4094" w:rsidRDefault="00743859" w:rsidP="00DE4094">
      <w:pPr>
        <w:autoSpaceDE w:val="0"/>
        <w:autoSpaceDN w:val="0"/>
        <w:adjustRightInd w:val="0"/>
        <w:spacing w:after="120" w:line="240" w:lineRule="auto"/>
        <w:rPr>
          <w:rFonts w:ascii="Arial" w:hAnsi="Arial" w:cs="Arial"/>
          <w:sz w:val="24"/>
          <w:szCs w:val="24"/>
        </w:rPr>
      </w:pPr>
      <w:r w:rsidRPr="00DE4094">
        <w:rPr>
          <w:rFonts w:ascii="Arial" w:hAnsi="Arial" w:cs="Arial"/>
          <w:sz w:val="24"/>
          <w:szCs w:val="24"/>
        </w:rPr>
        <w:t xml:space="preserve">Anyone aged 12yrs or younger, or if you are acting on behalf of another individual (i.e. as a proxy, perhaps with lasting power of attorney authority) cannot do this </w:t>
      </w:r>
      <w:r w:rsidR="001E0C82" w:rsidRPr="00DE4094">
        <w:rPr>
          <w:rFonts w:ascii="Arial" w:hAnsi="Arial" w:cs="Arial"/>
          <w:sz w:val="24"/>
          <w:szCs w:val="24"/>
        </w:rPr>
        <w:t>online but</w:t>
      </w:r>
      <w:r w:rsidRPr="00DE4094">
        <w:rPr>
          <w:rFonts w:ascii="Arial" w:hAnsi="Arial" w:cs="Arial"/>
          <w:sz w:val="24"/>
          <w:szCs w:val="24"/>
        </w:rPr>
        <w:t xml:space="preserve"> will have to ring 0300 330 9412 instead</w:t>
      </w:r>
      <w:r w:rsidR="001E0C82" w:rsidRPr="00DE4094">
        <w:rPr>
          <w:rFonts w:ascii="Arial" w:hAnsi="Arial" w:cs="Arial"/>
          <w:sz w:val="24"/>
          <w:szCs w:val="24"/>
        </w:rPr>
        <w:t xml:space="preserve"> (</w:t>
      </w:r>
      <w:r w:rsidR="003B0469" w:rsidRPr="00DE4094">
        <w:rPr>
          <w:rFonts w:ascii="Arial" w:hAnsi="Arial" w:cs="Arial"/>
          <w:sz w:val="24"/>
          <w:szCs w:val="24"/>
        </w:rPr>
        <w:t>or via other so-</w:t>
      </w:r>
      <w:r w:rsidR="001E0C82" w:rsidRPr="00DE4094">
        <w:rPr>
          <w:rFonts w:ascii="Arial" w:hAnsi="Arial" w:cs="Arial"/>
          <w:sz w:val="24"/>
          <w:szCs w:val="24"/>
        </w:rPr>
        <w:t>called “non-digital” methods).</w:t>
      </w:r>
      <w:r w:rsidR="00F6395F" w:rsidRPr="00DE4094">
        <w:rPr>
          <w:rFonts w:ascii="Arial" w:hAnsi="Arial" w:cs="Arial"/>
          <w:sz w:val="24"/>
          <w:szCs w:val="24"/>
        </w:rPr>
        <w:br/>
      </w:r>
      <w:r w:rsidR="00F6395F" w:rsidRPr="00DE4094">
        <w:rPr>
          <w:rFonts w:ascii="Arial" w:hAnsi="Arial" w:cs="Arial"/>
          <w:sz w:val="24"/>
          <w:szCs w:val="24"/>
        </w:rPr>
        <w:br/>
      </w:r>
    </w:p>
    <w:sectPr w:rsidR="007C5E21" w:rsidRPr="00DE4094" w:rsidSect="00F862EC">
      <w:pgSz w:w="11906" w:h="16838"/>
      <w:pgMar w:top="993" w:right="1440" w:bottom="567" w:left="1440" w:header="426"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28" w:rsidRDefault="009D5D28" w:rsidP="00650526">
      <w:pPr>
        <w:spacing w:after="0" w:line="240" w:lineRule="auto"/>
      </w:pPr>
      <w:r>
        <w:separator/>
      </w:r>
    </w:p>
  </w:endnote>
  <w:endnote w:type="continuationSeparator" w:id="0">
    <w:p w:rsidR="009D5D28" w:rsidRDefault="009D5D28" w:rsidP="0065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28" w:rsidRDefault="009D5D28" w:rsidP="00650526">
      <w:pPr>
        <w:spacing w:after="0" w:line="240" w:lineRule="auto"/>
      </w:pPr>
      <w:r>
        <w:separator/>
      </w:r>
    </w:p>
  </w:footnote>
  <w:footnote w:type="continuationSeparator" w:id="0">
    <w:p w:rsidR="009D5D28" w:rsidRDefault="009D5D28" w:rsidP="00650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C36"/>
    <w:multiLevelType w:val="hybridMultilevel"/>
    <w:tmpl w:val="71843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1B3FC2"/>
    <w:multiLevelType w:val="hybridMultilevel"/>
    <w:tmpl w:val="D3AE6D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2F22CA"/>
    <w:multiLevelType w:val="hybridMultilevel"/>
    <w:tmpl w:val="A010EF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4767BF"/>
    <w:multiLevelType w:val="hybridMultilevel"/>
    <w:tmpl w:val="AB6AA9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08FD"/>
    <w:multiLevelType w:val="hybridMultilevel"/>
    <w:tmpl w:val="1F58D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C3691B"/>
    <w:multiLevelType w:val="hybridMultilevel"/>
    <w:tmpl w:val="FF225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2155843"/>
    <w:multiLevelType w:val="hybridMultilevel"/>
    <w:tmpl w:val="075839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1B2FC5"/>
    <w:multiLevelType w:val="hybridMultilevel"/>
    <w:tmpl w:val="84FC2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4C5A3B"/>
    <w:multiLevelType w:val="hybridMultilevel"/>
    <w:tmpl w:val="B7A4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26"/>
    <w:rsid w:val="000521DF"/>
    <w:rsid w:val="000878C0"/>
    <w:rsid w:val="00124999"/>
    <w:rsid w:val="001E0C82"/>
    <w:rsid w:val="001F28FE"/>
    <w:rsid w:val="00350997"/>
    <w:rsid w:val="003B0469"/>
    <w:rsid w:val="0045314F"/>
    <w:rsid w:val="005129A9"/>
    <w:rsid w:val="00650526"/>
    <w:rsid w:val="006F0FB8"/>
    <w:rsid w:val="00737056"/>
    <w:rsid w:val="00743859"/>
    <w:rsid w:val="007913E5"/>
    <w:rsid w:val="007C505B"/>
    <w:rsid w:val="007C5E21"/>
    <w:rsid w:val="009155FA"/>
    <w:rsid w:val="00934A9E"/>
    <w:rsid w:val="00936E28"/>
    <w:rsid w:val="009D5D28"/>
    <w:rsid w:val="009F5F94"/>
    <w:rsid w:val="00A17695"/>
    <w:rsid w:val="00A37478"/>
    <w:rsid w:val="00B2637F"/>
    <w:rsid w:val="00CF0C24"/>
    <w:rsid w:val="00D56D4E"/>
    <w:rsid w:val="00DE4094"/>
    <w:rsid w:val="00F6395F"/>
    <w:rsid w:val="00F8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526"/>
  </w:style>
  <w:style w:type="paragraph" w:styleId="Footer">
    <w:name w:val="footer"/>
    <w:basedOn w:val="Normal"/>
    <w:link w:val="FooterChar"/>
    <w:uiPriority w:val="99"/>
    <w:unhideWhenUsed/>
    <w:rsid w:val="00650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526"/>
  </w:style>
  <w:style w:type="paragraph" w:styleId="ListParagraph">
    <w:name w:val="List Paragraph"/>
    <w:basedOn w:val="Normal"/>
    <w:uiPriority w:val="34"/>
    <w:qFormat/>
    <w:rsid w:val="009F5F94"/>
    <w:pPr>
      <w:ind w:left="720"/>
      <w:contextualSpacing/>
    </w:pPr>
  </w:style>
  <w:style w:type="character" w:styleId="Hyperlink">
    <w:name w:val="Hyperlink"/>
    <w:basedOn w:val="DefaultParagraphFont"/>
    <w:uiPriority w:val="99"/>
    <w:unhideWhenUsed/>
    <w:rsid w:val="00743859"/>
    <w:rPr>
      <w:color w:val="0000FF" w:themeColor="hyperlink"/>
      <w:u w:val="single"/>
    </w:rPr>
  </w:style>
  <w:style w:type="character" w:customStyle="1" w:styleId="UnresolvedMention">
    <w:name w:val="Unresolved Mention"/>
    <w:basedOn w:val="DefaultParagraphFont"/>
    <w:uiPriority w:val="99"/>
    <w:semiHidden/>
    <w:unhideWhenUsed/>
    <w:rsid w:val="00743859"/>
    <w:rPr>
      <w:color w:val="808080"/>
      <w:shd w:val="clear" w:color="auto" w:fill="E6E6E6"/>
    </w:rPr>
  </w:style>
  <w:style w:type="character" w:styleId="FollowedHyperlink">
    <w:name w:val="FollowedHyperlink"/>
    <w:basedOn w:val="DefaultParagraphFont"/>
    <w:uiPriority w:val="99"/>
    <w:semiHidden/>
    <w:unhideWhenUsed/>
    <w:rsid w:val="00F86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your-nhs-data-mat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your-nhs-data-matters" TargetMode="External"/><Relationship Id="rId5" Type="http://schemas.openxmlformats.org/officeDocument/2006/relationships/footnotes" Target="footnotes.xm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webSettings" Target="webSettings.xml"/><Relationship Id="rId9" Type="http://schemas.openxmlformats.org/officeDocument/2006/relationships/hyperlink" Target="https://www.gov.uk/government/publications/opting-out-of-the-nhs-population-screening-programmes/opting-out-of-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2019-01-18T14:14:00Z</dcterms:created>
  <dcterms:modified xsi:type="dcterms:W3CDTF">2019-01-18T14:14:00Z</dcterms:modified>
</cp:coreProperties>
</file>